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8FF" w:rsidRDefault="00F428FF" w:rsidP="00F428FF">
      <w:pPr>
        <w:pStyle w:val="NormalWeb"/>
        <w:shd w:val="clear" w:color="auto" w:fill="FFFFFF"/>
        <w:jc w:val="center"/>
        <w:rPr>
          <w:color w:val="000000"/>
          <w:sz w:val="27"/>
          <w:szCs w:val="27"/>
        </w:rPr>
      </w:pPr>
      <w:r>
        <w:rPr>
          <w:rStyle w:val="Textoennegrita"/>
          <w:rFonts w:ascii="Arial" w:hAnsi="Arial" w:cs="Arial"/>
          <w:color w:val="000000"/>
          <w:sz w:val="20"/>
          <w:szCs w:val="20"/>
        </w:rPr>
        <w:t>Pronunciamiento Conjunto</w:t>
      </w:r>
    </w:p>
    <w:p w:rsidR="00F428FF" w:rsidRDefault="00F428FF" w:rsidP="00F428FF">
      <w:pPr>
        <w:pStyle w:val="NormalWeb"/>
        <w:shd w:val="clear" w:color="auto" w:fill="FFFFFF"/>
        <w:jc w:val="center"/>
        <w:rPr>
          <w:color w:val="000000"/>
          <w:sz w:val="27"/>
          <w:szCs w:val="27"/>
        </w:rPr>
      </w:pPr>
      <w:r>
        <w:rPr>
          <w:rStyle w:val="Textoennegrita"/>
          <w:rFonts w:ascii="Arial" w:hAnsi="Arial" w:cs="Arial"/>
          <w:color w:val="000000"/>
          <w:sz w:val="20"/>
          <w:szCs w:val="20"/>
        </w:rPr>
        <w:t>Documento 1</w:t>
      </w:r>
    </w:p>
    <w:p w:rsidR="00F428FF" w:rsidRDefault="00F428FF" w:rsidP="00F428FF">
      <w:pPr>
        <w:pStyle w:val="NormalWeb"/>
        <w:shd w:val="clear" w:color="auto" w:fill="FFFFFF"/>
        <w:jc w:val="center"/>
        <w:rPr>
          <w:color w:val="000000"/>
          <w:sz w:val="27"/>
          <w:szCs w:val="27"/>
        </w:rPr>
      </w:pPr>
      <w:r>
        <w:rPr>
          <w:rStyle w:val="Textoennegrita"/>
          <w:rFonts w:ascii="Arial" w:hAnsi="Arial" w:cs="Arial"/>
          <w:color w:val="000000"/>
          <w:sz w:val="20"/>
          <w:szCs w:val="20"/>
        </w:rPr>
        <w:t>Pronunciamiento Conjunto que el Gobierno Federal y el EZLN enviarán a las instancias de debate y decisión nacional</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En el marco del diálogo celebrado entre el EZLN y el gobierno federal para lograr un Acuerdo de Concordia y Pacificación con Justicia y Dignidad, celebrado en la sede de San Andrés, Chiapas, las partes han discutido el tema de Derechos y Cultura Indígena y han acordado, en los términos del inciso 1.5 de las Reglas de Procedimiento, emitir el presente pronunciamiento.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La reunión Plenaria Resolutiva del EZLN y el gobierno federal sobre Derechos y Cultura Indígena, es la ocasión y el foro más adecuado para que el gobierno federal y el EZLN presenten la propuesta para una "Nueva relación de los pueblos indígenas y el Estado".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Este pronunciamiento contiene los principios y fundamentos necesarios para la construcción de un pacto social integrador de una nueva relación entre los pueblos indígenas, la sociedad y el Estado. Este pacto social para una nueva relación parte de la convicción de que una nueva situación nacional y local para los pueblos indígenas sólo podrá arraigar y culminar con la participación de los propios indígenas y la sociedad en su conjunto, en el marco de una profunda Reforma del Estado.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Contexto de la nueva relación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1. La historia confirma que los pueblos indígenas han sido objeto de formas de subordinación, desigualdad y discriminación que les han determinado una situación estructural de pobreza, explotación y exclusión política. Confirma también que han persistido frente a un orden jurídico cuyo ideal ha sido la homogeneización y asimilación cultural. Confirma, finalmente, que para superar esa realidad se requieren nuevas acciones profundas, sistemáticas, participativas y convergentes de parte del gobierno y de la sociedad, incluidos, ante todo, los propios pueblos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Se requiere una nueva política de Estado, no de coyuntura, que el actual gobierno federal se compromete a desarrollar en el marco de una profunda Reforma del Estado, que impulse acciones para la elevación de los niveles de bienestar, desarrollo y justicia de los pueblos indígenas, y que fortalezca su participación en las diversas instancias y procesos de toma de decisiones, con una política incluyente.</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Se requiere el concurso de todos los ciudadanos y organizaciones civiles, que el actual gobierno federal se compromete a propiciar, para desterrar mentalidades, actitudes y comportamientos discriminatorios hacia los indígenas, y para desarrollar una cultura de la pluralidad y la tolerancia que acepte sus visiones del mundo, sus formas de vida y sus conceptos de desarrollo.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Se requiere la participación de los pueblos indígenas, que el actual gobierno federal se compromete a reconocer y estimular, para que sean los actores fundamentales de las decisiones que afectan su vida, y reafirmen su condición de mexicanos con pleno uso de derechos que por su papel en la edificación de México tienen ganada por derecho propio.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En síntesis, se requiere un nuevo esfuerzo de unidad nacional, que el actual gobierno federal, con la participación de los pueblos indígenas y el conjunto de la sociedad, se compromete a impulsar, para que no haya mexicanos con potencialidades restringidas, que debe servir para que México se engrandezca asumiendo con orgullo la historia milenaria y la riqueza espiritual de los pueblos </w:t>
      </w:r>
      <w:r>
        <w:rPr>
          <w:rFonts w:ascii="Arial" w:hAnsi="Arial" w:cs="Arial"/>
          <w:color w:val="000000"/>
          <w:sz w:val="20"/>
          <w:szCs w:val="20"/>
        </w:rPr>
        <w:lastRenderedPageBreak/>
        <w:t>indígenas y para que desarrolle a plenitud todas sus potencialidades económicas, políticas, sociales y culturales.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2. Las condiciones de pobreza y marginación que afectan a los pueblos indígenas, muestran el carácter desigual del desarrollo de la sociedad mexicana, y definen el alcance de las exigencias de justicia social que debe atender el Estado para concurrir al progreso de ese importante núcleo de mexicanos.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El gobierno federal está consciente de esa responsabilidad, y expresa su firme voluntad de impulsar las políticas y emprender las acciones que resuelvan esa tarea nacional. Asume cabalmente el compromiso de fortalecer la participación de los pueblos indígenas en el desarrollo nacional, en un marco de respeto a sus tradiciones, instituciones y organizaciones sociales, y de mayores oportunidades para mejorar sus niveles de vida, de mayores espacios políticos y culturales para avances futuros, y de mayor acceso a la construcción conjunta de una sociedad más moderna y eficiente, más vigorosa y unida, más plural y tolerante, y que distribuya equitativamente los frutos del desarrollo. Los pueblos indígenas contribuirán con lo mejor de sus propias culturas a esa edificación de una sociedad plural y tolerante.</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Las perspectivas de desarrollo de México están estrechamente condicionadas a la tarea histórica de eliminar la pobreza, la marginación y la insuficiente participación política de millones de indígenas mexicanos. El objetivo de construir una sociedad más justa y menos desigual es la piedra angular para alcanzar un desarrollo más moderno y construir una sociedad más democrática. Estas metas son parte esencial del proyecto de nación que el pueblo de México desea, no sólo como compromiso moral de la sociedad y de los pueblos indígenas y como </w:t>
      </w:r>
      <w:proofErr w:type="spellStart"/>
      <w:r>
        <w:rPr>
          <w:rFonts w:ascii="Arial" w:hAnsi="Arial" w:cs="Arial"/>
          <w:color w:val="000000"/>
          <w:sz w:val="20"/>
          <w:szCs w:val="20"/>
        </w:rPr>
        <w:t>responsabildad</w:t>
      </w:r>
      <w:proofErr w:type="spellEnd"/>
      <w:r>
        <w:rPr>
          <w:rFonts w:ascii="Arial" w:hAnsi="Arial" w:cs="Arial"/>
          <w:color w:val="000000"/>
          <w:sz w:val="20"/>
          <w:szCs w:val="20"/>
        </w:rPr>
        <w:t xml:space="preserve"> indeclinable del Gobierno de la República, sino como condición indispensable para asegurar el tránsito a mejores niveles de desarrollo del país.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Para el gobierno federal, la tarea histórica y la demanda actual, social y estructural, de combatir la pobreza y la marginación de los pueblos indígenas, requiere de su participación y la de la sociedad en su conjunto, como factores determinantes para impulsar el necesario establecimiento de una nueva relación entre los pueblos indígenas del país y el Estado, sus instituciones y niveles de gobierno.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Esta nueva relación debe superar la tesis del integracionismo cultural para reconocer a los pueblos indígenas como nuevos sujetos de derecho, en atención a su origen histórico, a sus demandas, a la naturaleza pluricultural de la nación mexicana y a los compromisos internacionales suscritos por el Estado mexicano, en particular con el Convenio 169 de la OIT.</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El gobierno federal asume que el establecimiento de esta nueva relación con los pueblos </w:t>
      </w:r>
      <w:proofErr w:type="gramStart"/>
      <w:r>
        <w:rPr>
          <w:rFonts w:ascii="Arial" w:hAnsi="Arial" w:cs="Arial"/>
          <w:color w:val="000000"/>
          <w:sz w:val="20"/>
          <w:szCs w:val="20"/>
        </w:rPr>
        <w:t>indígenas,</w:t>
      </w:r>
      <w:proofErr w:type="gramEnd"/>
      <w:r>
        <w:rPr>
          <w:rFonts w:ascii="Arial" w:hAnsi="Arial" w:cs="Arial"/>
          <w:color w:val="000000"/>
          <w:sz w:val="20"/>
          <w:szCs w:val="20"/>
        </w:rPr>
        <w:t xml:space="preserve"> le asigna el compromiso de contribuir a resolver sus problemas esenciales, y de que esa acción deberá expresarse en políticas sistemáticas y concretas, con apego a las modalidades que impongan las diversidades regionales y las características propias de cada pueblo indígena.</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Compromisos del gobierno federal con los pueblos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3. Las responsabilidades que el gobierno federal asume como compromisos que el Estado mexicano debe cumplir con los pueblos indígenas en su nueva relación son:1. Reconocer a los pueblos indígenas en la Constitución general. El Estado debe promover el reconocimiento, como garantía constitucional, del derecho a la libre determinación de los pueblos indígenas que son los que "descienden de poblaciones que habitaban en el país en la época de la conquista o la colonización y del establecimiento de las actuales fronteras estatales, y que, cualquiera que sea su situación jurídica, conservan sus propias instituciones sociales, económicas, culturales y políticas, o parte de ellas. La conciencia de su identidad indígena deberá considerarse un criterio fundamental para determinar los grupos a los que se aplican las disposiciones" sobre pueblos </w:t>
      </w:r>
      <w:r>
        <w:rPr>
          <w:rFonts w:ascii="Arial" w:hAnsi="Arial" w:cs="Arial"/>
          <w:color w:val="000000"/>
          <w:sz w:val="20"/>
          <w:szCs w:val="20"/>
        </w:rPr>
        <w:lastRenderedPageBreak/>
        <w:t>indígenas 1. El derecho a la libre determinación se ejercerá en un marco constitucional de autonomía asegurando la unidad nacional. Podrán, en consecuencia, decidir su forma de gobierno interna y sus maneras de organizarse política, social, económica y culturalmente. El marco constitucional de autonomía permitirá alcanzar la efectividad de los derechos sociales, económicos, culturales y políticos con respeto a su identidad.</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2. Ampliar participación y representación políticas. El Estado debe impulsar cambios jurídicos y legislativos que amplíen la participación y representación políticas local y nacional de los pueblos indígenas, respetando sus diversas situaciones y tradiciones, y fortaleciendo un nuevo federalismo en la República mexicana. El reclamo de que las voces y demandas de los indígenas sean escuchadas y atendidas debe llevar al reconocimiento de derechos políticos, económicos, sociales y culturales de los pueblos indígenas, dentro del marco de la nación mexicana y a una decisiva Reforma del Estado en materia de prácticas institucionales. El gobierno federal promoverá las reformas constitucionales y legales que correspondan a los acuerdos y consensos alcanzados.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3. Garantizar acceso pleno a la justicia. El Estado debe garantizar el acceso pleno de los pueblos a la jurisdicción del Estado mexicano, con reconocimiento y respeto a especificidades culturales y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w:t>
      </w:r>
      <w:proofErr w:type="gramStart"/>
      <w:r>
        <w:rPr>
          <w:rFonts w:ascii="Arial" w:hAnsi="Arial" w:cs="Arial"/>
          <w:color w:val="000000"/>
          <w:sz w:val="20"/>
          <w:szCs w:val="20"/>
        </w:rPr>
        <w:t>que</w:t>
      </w:r>
      <w:proofErr w:type="gramEnd"/>
      <w:r>
        <w:rPr>
          <w:rFonts w:ascii="Arial" w:hAnsi="Arial" w:cs="Arial"/>
          <w:color w:val="000000"/>
          <w:sz w:val="20"/>
          <w:szCs w:val="20"/>
        </w:rPr>
        <w:t xml:space="preserve"> mediante procedimientos simples, sus juicios y decisiones sean convalidados por las autoridades jurisdiccionales del Estado.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4. Promover las manifestaciones culturales de los pueblos indígenas. El Estado debe impulsar políticas culturales nacionales y locales de reconocimiento y ampliación de los espacios de los pueblos indígenas para la producción, recreación y difusión de sus culturas; de promoción y coordinación de las actividades e instituciones dedicadas al desarrollo de las culturas indígenas, con la participación activa de los pueblos indígenas y de incorporación del conocimiento de las diversas prácticas culturales en los planes y programas de estudio de las instituciones educativas públicas y privadas. El conocimiento de las culturas indígenas es enriquecimiento nacional y un paso necesario para eliminar incomprensiones y discriminaciones hacia los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5. Asegurar educación y capacitación. El Estado debe asegurar a los indígenas una educación que respete y aproveche sus saberes, tradiciones y formas de organización. Con procesos de educación integral en las comunidades que </w:t>
      </w:r>
      <w:proofErr w:type="gramStart"/>
      <w:r>
        <w:rPr>
          <w:rFonts w:ascii="Arial" w:hAnsi="Arial" w:cs="Arial"/>
          <w:color w:val="000000"/>
          <w:sz w:val="20"/>
          <w:szCs w:val="20"/>
        </w:rPr>
        <w:t>les</w:t>
      </w:r>
      <w:proofErr w:type="gramEnd"/>
      <w:r>
        <w:rPr>
          <w:rFonts w:ascii="Arial" w:hAnsi="Arial" w:cs="Arial"/>
          <w:color w:val="000000"/>
          <w:sz w:val="20"/>
          <w:szCs w:val="20"/>
        </w:rPr>
        <w:t xml:space="preserve"> amplíen su acceso a la cultura, la ciencia y la tecnología; educación profesional que mejore sus perspectivas de desarrollo; capacitación y asistencia </w:t>
      </w:r>
      <w:proofErr w:type="spellStart"/>
      <w:r>
        <w:rPr>
          <w:rFonts w:ascii="Arial" w:hAnsi="Arial" w:cs="Arial"/>
          <w:color w:val="000000"/>
          <w:sz w:val="20"/>
          <w:szCs w:val="20"/>
        </w:rPr>
        <w:t>técnia</w:t>
      </w:r>
      <w:proofErr w:type="spellEnd"/>
      <w:r>
        <w:rPr>
          <w:rFonts w:ascii="Arial" w:hAnsi="Arial" w:cs="Arial"/>
          <w:color w:val="000000"/>
          <w:sz w:val="20"/>
          <w:szCs w:val="20"/>
        </w:rPr>
        <w:t xml:space="preserve"> que mejore los procesos productivos y calidad de sus bienes, y capacitación para la organización que eleve la capacidad de gestión de las comunidades. El Estado deberá respetar el quehacer educativo de los pueblos indígenas dentro de su propio espacio cultural. La educación que imparta el Estado debe ser intercultural. Se impulsará la integración de redes educativas regionales que ofrezcan a las comunidades la posibilidad de acceder a los distintos niveles de educación.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6. Garantizar la satisfacción de necesidades básicas. El Estado debe garantizar a los pueblos indígenas condiciones que les permitan ocuparse de su alimentación, salud y servicios de vivienda en forma satisfactoria y por lo menos un nivel de bienestar aceptable. La política social impulsará programas prioritarios para que la población infantil de los pueblos indígenas mejore sus niveles de salud y alimentación, y dé apoyo a la actividad y capacitación de las mujeres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7. Impulsar la producción y el empleo. El Estado debe impulsar la base económica de los pueblos indígenas con estrategias específicas de desarrollo acordadas con ellos, que aprovechen sus potencialidades humanas mediante actividades industriales y agroindustriales que cubran sus necesidades y produzcan excedentes para los mercados; que coadyuven a crear empleo a través de procesos productivos que incrementen el valor agregado de sus recursos; y que mejoren la dotación de servicios básicos de las comunidades y su entorno regional. Los programas de </w:t>
      </w:r>
      <w:r>
        <w:rPr>
          <w:rFonts w:ascii="Arial" w:hAnsi="Arial" w:cs="Arial"/>
          <w:color w:val="000000"/>
          <w:sz w:val="20"/>
          <w:szCs w:val="20"/>
        </w:rPr>
        <w:lastRenderedPageBreak/>
        <w:t>desarrollo rural de las comunidades indígenas se sustentarán en procesos de planeación en los que el papel de sus representantes será central desde el diseño hasta la ejecución.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8. Proteger a los indígenas migrantes. El Estado debe impulsar políticas sociales específicas para proteger a los indígenas migrantes, tanto en el territorio nacional como más allá de las fronteras, con acciones interinstitucionales de apoyo al trabajo y educación de las mujeres, y de salud y educación de niños y jóvenes, las que en las regiones rurales deberán estar coordinadas en las zonas de aportación y en las de atracción de jornaleros agrícolas.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Principios de la nueva relación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4. El gobierno federal asume el compromiso de que los principios que deben normar la acción del Estado en su nueva relación con los pueblos indígenas son:1. Pluralismo. El trato entre los pueblos y culturas que forman la sociedad mexicana ha de basarse en el respeto a sus diferencias, bajo el supuesto de su igualdad fundamental. Como consecuencia, ha de ser política del Estado normar su propia acción y fomentar en la sociedad una orientación pluralista, que combata activamente toda forma de discriminación y corrija las desigualdades económicas y sociales. Igualmente, será necesario avanzar hacia la conformación de un orden jurídico nutrido por la pluriculturalidad, que refleje el diálogo intercultural, con normas comunes para todos los mexicanos y respeto a los sistemas normativos internos de los pueblos indígenas. El reconocimiento y promoción de la naturaleza pluricultural de la nación significa que, con el propósito de fortalecer la cultura de la diversidad y la tolerancia en un marco de unidad nacional, la acción del Estado y sus instituciones debe realizarse sin hacer distinciones entre indígenas y no indígenas o ante cualquier opción sociocultural colectiva. El desarrollo de la nación debe sustentarse en la pluralidad, entendida como convivencia pacífica, productiva, respetuosa y equitativa de lo diverso.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2. Sustentabilidad. Es indispensable y urgente asegurar la perduración de la naturaleza y la cultura en los territorios que ocupan y utilizan de alguna manera los pueblos indígenas, según los define el artículo 13.2 del Convenio 169 de la OIT. Respetando la diversidad cultural de los pueblos indígenas, las acciones de los niveles de gobierno y las instituciones del Estado mexicano deben considerar criterios de sustentabilidad. Las modalidades tradicionales de aprovechamiento de los recursos naturales que ponen en práctica los pueblos y comunidades </w:t>
      </w:r>
      <w:proofErr w:type="gramStart"/>
      <w:r>
        <w:rPr>
          <w:rFonts w:ascii="Arial" w:hAnsi="Arial" w:cs="Arial"/>
          <w:color w:val="000000"/>
          <w:sz w:val="20"/>
          <w:szCs w:val="20"/>
        </w:rPr>
        <w:t>indígenas,</w:t>
      </w:r>
      <w:proofErr w:type="gramEnd"/>
      <w:r>
        <w:rPr>
          <w:rFonts w:ascii="Arial" w:hAnsi="Arial" w:cs="Arial"/>
          <w:color w:val="000000"/>
          <w:sz w:val="20"/>
          <w:szCs w:val="20"/>
        </w:rPr>
        <w:t xml:space="preserve"> forman parte de sus estrategias de persistencia cultural y de nivel de vida. Se impulsará el reconocimiento, en la legislación, del derecho de los pueblos y comunidades indígenas a recibir la indemnización correspondiente cuando la explotación de los recursos naturales, que el Estado realice, ocasione daños en su hábitat que vulneren su reproducción cultural. Para los casos en los que el daño ya se hubiere causado y, los pueblos demuestren que las compensaciones otorgadas no permiten su reproducción cultural, se promoverá el establecimiento de mecanismos de revisión que permitan que, de manera conjunta, el Estado y los afectados analicen el caso concreto. En ambos casos, los mecanismos compensatorios buscarán asegurar el desarrollo sustentable de los pueblos y comunidades indígenas. De común acuerdo con los pueblos indígenas, el Estado impulsará acciones de rehabilitación de estos territorios según lo define el artículo 13.2 del Convenio 169 </w:t>
      </w:r>
      <w:proofErr w:type="spellStart"/>
      <w:r>
        <w:rPr>
          <w:rFonts w:ascii="Arial" w:hAnsi="Arial" w:cs="Arial"/>
          <w:color w:val="000000"/>
          <w:sz w:val="20"/>
          <w:szCs w:val="20"/>
        </w:rPr>
        <w:t>del</w:t>
      </w:r>
      <w:proofErr w:type="spellEnd"/>
      <w:r>
        <w:rPr>
          <w:rFonts w:ascii="Arial" w:hAnsi="Arial" w:cs="Arial"/>
          <w:color w:val="000000"/>
          <w:sz w:val="20"/>
          <w:szCs w:val="20"/>
        </w:rPr>
        <w:t xml:space="preserve"> la OIT, y respaldará sus iniciativas para crear condiciones que aseguren la sustentabilidad de sus prácticas de producción y de vida.</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3. Integralidad. El Estado debe impulsar la acción integral y concurrente de las instituciones y niveles de gobierno que inciden en la vida de los pueblos indígenas, evitando las prácticas parciales que fraccionen las políticas públicas. Debe, asimismo, propiciar el manejo honesto y transparente de los recursos públicos destinados al desarrollo de los pueblos indígenas, a través de una mayor participación indígena en la toma de decisiones y en la contraloría social del gasto público.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4. Participación. El Estado debe favorecer que la acción institucional impulse la participación de los pueblos y comunidades indígenas y respete sus formas de organización interna, para alcanzar el propósito de fortalecer su capacidad de ser los actores decisivos de su propio desarrollo. Debe </w:t>
      </w:r>
      <w:r>
        <w:rPr>
          <w:rFonts w:ascii="Arial" w:hAnsi="Arial" w:cs="Arial"/>
          <w:color w:val="000000"/>
          <w:sz w:val="20"/>
          <w:szCs w:val="20"/>
        </w:rPr>
        <w:lastRenderedPageBreak/>
        <w:t xml:space="preserve">promover, en colaboración con las expresiones organizativas de los pueblos indígenas, que éstos vigoricen sus capacidades de decisión y gestión. Y debe asegurar la adecuada corresponsabilidad del gobierno y los pueblos indígenas en la concepción, planeación, ejecución, y evaluación de acciones que actúan sobre los indígenas. Puesto que las políticas en las áreas indígenas no sólo deben ser concebidas con los propios pueblos, sino instauradas con ellos, las actuales instituciones indigenistas y de desarrollo social que operan en ellas deben ser transformadas en otras que conciban y operen conjunta y </w:t>
      </w:r>
      <w:proofErr w:type="spellStart"/>
      <w:r>
        <w:rPr>
          <w:rFonts w:ascii="Arial" w:hAnsi="Arial" w:cs="Arial"/>
          <w:color w:val="000000"/>
          <w:sz w:val="20"/>
          <w:szCs w:val="20"/>
        </w:rPr>
        <w:t>concretadamente</w:t>
      </w:r>
      <w:proofErr w:type="spellEnd"/>
      <w:r>
        <w:rPr>
          <w:rFonts w:ascii="Arial" w:hAnsi="Arial" w:cs="Arial"/>
          <w:color w:val="000000"/>
          <w:sz w:val="20"/>
          <w:szCs w:val="20"/>
        </w:rPr>
        <w:t xml:space="preserve"> con el Estado los propios pueblos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5. Libre determinación. El Estado respetará el ejercicio de la libre determinación de los pueblos indígenas, en cada uno de los ámbitos y niveles en que harán valer y practicarán su autonomía diferenciada, sin menoscabo de la soberanía nacional y en el nuevo marco normativo para los pueblos indígenas. Esto implica respetar sus </w:t>
      </w:r>
      <w:proofErr w:type="spellStart"/>
      <w:r>
        <w:rPr>
          <w:rFonts w:ascii="Arial" w:hAnsi="Arial" w:cs="Arial"/>
          <w:color w:val="000000"/>
          <w:sz w:val="20"/>
          <w:szCs w:val="20"/>
        </w:rPr>
        <w:t>indentidades</w:t>
      </w:r>
      <w:proofErr w:type="spellEnd"/>
      <w:r>
        <w:rPr>
          <w:rFonts w:ascii="Arial" w:hAnsi="Arial" w:cs="Arial"/>
          <w:color w:val="000000"/>
          <w:sz w:val="20"/>
          <w:szCs w:val="20"/>
        </w:rPr>
        <w:t>, culturas y formas de organización social. Respetará, asimismo, las capacidades de los pueblos y comunidades indígenas para determinar sus propios desarrollos. Y en tanto se respeten el interés nacional y público, los distintos niveles de gobierno e instituciones del Estado mexicano no intervendrán unilateralmente en los asuntos y decisiones de los pueblos y comunidades indígenas, en sus organizaciones y formas de representación, y en sus estrategias vigentes de aprovechamiento de los recursos naturales.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Nuevo marco jurídico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5. El establecimiento de la nueva relación entre los pueblos indígenas y el Estado, tiene como un punto de partida necesario la edificación de un nuevo marco jurídico nacional y en las entidades federativas. El gobierno federal asume el compromiso de impulsar las siguientes acciones:1. El reconocimiento en la Constitución Política nacional de demandas indígenas que deben quedar consagradas como derechos legítimos.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a) Derechos políticos. Para fortalecer su representación política y participación en las legislaturas y en el gobierno, con respeto a sus tradiciones y para garantizar la vigencia de sus formas propias de gobierno interno.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b) Derechos de jurisdicción. Para que se acepten sus propios procedimientos para designar sus autoridades y sus sistemas normativos para la resolución de conflictos internos, con respeto a los derechos humanos.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c) Derechos sociales. Para que se garanticen sus formas de organización social, la satisfacción de sus necesidades humanas fundamentales y sus instituciones internas.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d) Derechos económicos. Para que se desarrollen sus esquemas y alternativas de organización para el trabajo y de mejora de la eficiencia de la producción.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 Derechos culturales. Para que desarrollen su creatividad y diversidad cultural y la persistencia de sus identidades.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2. El reconocimiento en la legislación nacional de las comunidades como entidades de derecho público, el derecho a asociarse libremente en municipios con población mayoritariamente indígena, así como el derecho de varios municipios para asociarse, a fin de coordinar sus acciones como pueblos indígenas. Las autoridades competentes realizarán la transferencia ordenada y paulatina de recursos, para que ellos mismos administren los fondos públicos que se les asignen, y para fortalecer la participación indígena en el gobierno, gestión y administración en sus diferentes ámbitos y niveles. Corresponderá a las legislaturas estatales determinar, en su caso, las funciones y facultades que pudieran transferírseles.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lastRenderedPageBreak/>
        <w:t xml:space="preserve">3. El reconocimiento de </w:t>
      </w:r>
      <w:proofErr w:type="gramStart"/>
      <w:r>
        <w:rPr>
          <w:rFonts w:ascii="Arial" w:hAnsi="Arial" w:cs="Arial"/>
          <w:color w:val="000000"/>
          <w:sz w:val="20"/>
          <w:szCs w:val="20"/>
        </w:rPr>
        <w:t>que</w:t>
      </w:r>
      <w:proofErr w:type="gramEnd"/>
      <w:r>
        <w:rPr>
          <w:rFonts w:ascii="Arial" w:hAnsi="Arial" w:cs="Arial"/>
          <w:color w:val="000000"/>
          <w:sz w:val="20"/>
          <w:szCs w:val="20"/>
        </w:rPr>
        <w:t xml:space="preserve"> en las legislaciones de los estados de la República, deben quedar establecidas las características de libre determinación y autonomía que mejor expresen las situaciones y aspiraciones diversas y legítimas de los pueblos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En la determinación del marco jurídico y en la definición de las particularidades de la nueva relación del Estado con los indígenas, el Poder Legislativo será decisivo. El gobierno federal propondrá al Congreso de la Unión que establezca un nuevo marco jurídico nacional para los pueblos indígenas, y a los congresos de los estados que consagren legalmente las especificidades que mejor reflejen las diversas situaciones y aspiraciones de los pueblos indígenas del país.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4. En la Constitución de la República deberán reformarse varios artículos. El gobierno federal se compromete a impulsar las siguientes </w:t>
      </w:r>
      <w:proofErr w:type="spellStart"/>
      <w:proofErr w:type="gramStart"/>
      <w:r>
        <w:rPr>
          <w:rFonts w:ascii="Arial" w:hAnsi="Arial" w:cs="Arial"/>
          <w:color w:val="000000"/>
          <w:sz w:val="20"/>
          <w:szCs w:val="20"/>
        </w:rPr>
        <w:t>reformas:a</w:t>
      </w:r>
      <w:proofErr w:type="spellEnd"/>
      <w:proofErr w:type="gramEnd"/>
      <w:r>
        <w:rPr>
          <w:rFonts w:ascii="Arial" w:hAnsi="Arial" w:cs="Arial"/>
          <w:color w:val="000000"/>
          <w:sz w:val="20"/>
          <w:szCs w:val="20"/>
        </w:rPr>
        <w:t>) Artículo 4§. Para que las demandas arriba señaladas (puntos 1. y 2.) queden consagradas como derechos legítimos.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b) Artículo 115. Para que se fortalezca el pacto federal y se garantice la participación de las comunidades indígenas en la integración de los ayuntamientos y de los municipios mayoritariamente indígenas en los asuntos públicos.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c) Otros artículos derivados de las anteriores reformas y para expresar en la Carta Magna los contenidos de la nueva relación del Estado con los pueblos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5. En las leyes reglamentarias e instrumentos jurídicos de carácter federal que correspondan, deberán asentarse las disposiciones que las hagan compatibles con las reformas constitucionales sobre nuevos derechos indígenas.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Al respecto, el gobierno federal se compromete a impulsar que, partir de las reformas constitucionales, se emita la legislación general que permita contar de inmediato con mecanismos y procedimientos jurídicos </w:t>
      </w:r>
      <w:proofErr w:type="spellStart"/>
      <w:proofErr w:type="gramStart"/>
      <w:r>
        <w:rPr>
          <w:rFonts w:ascii="Arial" w:hAnsi="Arial" w:cs="Arial"/>
          <w:color w:val="000000"/>
          <w:sz w:val="20"/>
          <w:szCs w:val="20"/>
        </w:rPr>
        <w:t>para,a</w:t>
      </w:r>
      <w:proofErr w:type="spellEnd"/>
      <w:proofErr w:type="gramEnd"/>
      <w:r>
        <w:rPr>
          <w:rFonts w:ascii="Arial" w:hAnsi="Arial" w:cs="Arial"/>
          <w:color w:val="000000"/>
          <w:sz w:val="20"/>
          <w:szCs w:val="20"/>
        </w:rPr>
        <w:t xml:space="preserve">) que se inicie la revisión y modificación de las diversas leyes </w:t>
      </w:r>
      <w:proofErr w:type="spellStart"/>
      <w:r>
        <w:rPr>
          <w:rFonts w:ascii="Arial" w:hAnsi="Arial" w:cs="Arial"/>
          <w:color w:val="000000"/>
          <w:sz w:val="20"/>
          <w:szCs w:val="20"/>
        </w:rPr>
        <w:t>federales;b</w:t>
      </w:r>
      <w:proofErr w:type="spellEnd"/>
      <w:r>
        <w:rPr>
          <w:rFonts w:ascii="Arial" w:hAnsi="Arial" w:cs="Arial"/>
          <w:color w:val="000000"/>
          <w:sz w:val="20"/>
          <w:szCs w:val="20"/>
        </w:rPr>
        <w:t>) que se legisle en los estados de la República.</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 xml:space="preserve">6. En la legislación de los estados de la República relativa a las características de libre determinación y autonomía indígenas, el gobierno federal reconoce que se deben tomar en consideración los siguientes </w:t>
      </w:r>
      <w:proofErr w:type="spellStart"/>
      <w:r>
        <w:rPr>
          <w:rFonts w:ascii="Arial" w:hAnsi="Arial" w:cs="Arial"/>
          <w:color w:val="000000"/>
          <w:sz w:val="20"/>
          <w:szCs w:val="20"/>
        </w:rPr>
        <w:t>elementos:a</w:t>
      </w:r>
      <w:proofErr w:type="spellEnd"/>
      <w:r>
        <w:rPr>
          <w:rFonts w:ascii="Arial" w:hAnsi="Arial" w:cs="Arial"/>
          <w:color w:val="000000"/>
          <w:sz w:val="20"/>
          <w:szCs w:val="20"/>
        </w:rPr>
        <w:t xml:space="preserve">) En donde coexisten diversos pueblos indígenas, con diferentes culturas y situaciones geográficas, con distintos tipos de asentamiento y organización política, no cabría adoptar un criterio uniforme sobre las características de autonomía indígena a </w:t>
      </w:r>
      <w:proofErr w:type="spellStart"/>
      <w:r>
        <w:rPr>
          <w:rFonts w:ascii="Arial" w:hAnsi="Arial" w:cs="Arial"/>
          <w:color w:val="000000"/>
          <w:sz w:val="20"/>
          <w:szCs w:val="20"/>
        </w:rPr>
        <w:t>legislar;b</w:t>
      </w:r>
      <w:proofErr w:type="spellEnd"/>
      <w:r>
        <w:rPr>
          <w:rFonts w:ascii="Arial" w:hAnsi="Arial" w:cs="Arial"/>
          <w:color w:val="000000"/>
          <w:sz w:val="20"/>
          <w:szCs w:val="20"/>
        </w:rPr>
        <w:t xml:space="preserve">) Las modalidades concretas de autonomía deberán definirse con los propios </w:t>
      </w:r>
      <w:proofErr w:type="spellStart"/>
      <w:r>
        <w:rPr>
          <w:rFonts w:ascii="Arial" w:hAnsi="Arial" w:cs="Arial"/>
          <w:color w:val="000000"/>
          <w:sz w:val="20"/>
          <w:szCs w:val="20"/>
        </w:rPr>
        <w:t>indígenas;c</w:t>
      </w:r>
      <w:proofErr w:type="spellEnd"/>
      <w:r>
        <w:rPr>
          <w:rFonts w:ascii="Arial" w:hAnsi="Arial" w:cs="Arial"/>
          <w:color w:val="000000"/>
          <w:sz w:val="20"/>
          <w:szCs w:val="20"/>
        </w:rPr>
        <w:t>) Para determinar de manera flexible las modalidades concretas de libre determinación y autonomía en la que cada pueblo indígena encuentre mejor reflejada su situación y sus aspiraciones, deberán considerarse diversos criterios como: la vigencia de sus sistemas normativos internos y sus instituciones comunitarias; los grados de relación intercomunitaria, intermunicipal y estatal, la presencia y relación entre indígenas y no indígenas; el patrón de asentamiento poblacional y la situación geográfica, los grados de participación en las instancias de representación política y niveles de gobierno, entre otros.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El gobierno federal se compromete, en un marco de pleno respeto republicano, a impulsar que los gobiernos y las legislaturas de los estados de la República consideren, entre otros, estos elementos como criterios en la legislación para construir las características de libre determinación y autonomía indígena.</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Conclusión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1. El conflicto que se inició el 1 de enero de 1994 en Chiapas, produjo en la sociedad mexicana el sentimiento de que es necesaria una nueva relación del Estado y la sociedad con los pueblos indígenas del país.</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lastRenderedPageBreak/>
        <w:t>2. El gobierno federal asume el compromiso de construir, con los diferentes sectores de la sociedad y en un nuevo federalismo, un nuevo pacto social que modifique de raíz las relaciones sociales, políticas, económicas y culturales con los pueblos indígenas. El pacto debe erradicar las formas cotidianas y de vida pública que generan y reproducen la subordinación, desigualdad y discriminación, y debe hacer efectivos los derechos y garantías que les corresponden: derecho a su diferencia cultural; derecho a su hábitat; uso y disfrute del territorio, conforme al artículo 13.2 del Convenio 169 de la OIT; derecho a su autogestión política comunitaria; derecho al desarrollo de su cultura; derecho a sus sistemas de producción tradicionales; derecho a la gestión y ejecución de sus propios proyectos de desarrollo.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3. La nueva relación entre el Estado mexicano y los pueblos indígenas se basa en el respeto a la diferencia, en el reconocimiento de las identidades indígenas como componentes intrínsecos de nuestra nacionalidad, y en la aceptación de sus particularidades como elementos básicos consustanciales a nuestro orden jurídico, basado en la pluriculturalidad.</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La nueva relación entre los pueblos indígenas y el Estado mexicano debe garantizar inclusión, diálogo permanente y consensos para el desarrollo en todos sus aspectos. No serán, ni la unilateralidad ni la subestimación sobre las capacidades indígenas para construir su futuro, las que definan las políticas del Estado. Todo lo contrario, serán los indígenas quienes en el marco constitucional y en el ejercicio pleno de sus derechos, decidan los medios y formas en que habrán de conducir sus propios procesos de transformación.</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1. Definición de "pueblos indígenas" del Convenio 169 de la OIT, Art. 1, incisos b y c, aceptado por el Estado mexicano.</w:t>
      </w:r>
    </w:p>
    <w:p w:rsidR="00F428FF" w:rsidRDefault="00F428FF" w:rsidP="00F428FF">
      <w:pPr>
        <w:pStyle w:val="NormalWeb"/>
        <w:shd w:val="clear" w:color="auto" w:fill="FFFFFF"/>
        <w:rPr>
          <w:color w:val="000000"/>
          <w:sz w:val="27"/>
          <w:szCs w:val="27"/>
        </w:rPr>
      </w:pPr>
      <w:r>
        <w:rPr>
          <w:rFonts w:ascii="Arial" w:hAnsi="Arial" w:cs="Arial"/>
          <w:color w:val="000000"/>
          <w:sz w:val="20"/>
          <w:szCs w:val="20"/>
        </w:rPr>
        <w:t>Pronunciamiento conjunto que el gobierno federal y el EZLN enviaran a las instancias de debate y decisión nacional.</w:t>
      </w:r>
    </w:p>
    <w:p w:rsidR="00F428FF" w:rsidRDefault="00F428FF" w:rsidP="00F428FF">
      <w:pPr>
        <w:pStyle w:val="NormalWeb"/>
        <w:shd w:val="clear" w:color="auto" w:fill="FFFFFF"/>
        <w:jc w:val="right"/>
        <w:rPr>
          <w:color w:val="000000"/>
          <w:sz w:val="27"/>
          <w:szCs w:val="27"/>
        </w:rPr>
      </w:pPr>
      <w:r>
        <w:rPr>
          <w:rStyle w:val="Textoennegrita"/>
          <w:rFonts w:ascii="Arial" w:hAnsi="Arial" w:cs="Arial"/>
          <w:color w:val="000000"/>
          <w:sz w:val="20"/>
          <w:szCs w:val="20"/>
        </w:rPr>
        <w:t>16 de enero de 1996</w:t>
      </w:r>
    </w:p>
    <w:p w:rsidR="00E023EA" w:rsidRDefault="00E023EA">
      <w:bookmarkStart w:id="0" w:name="_GoBack"/>
      <w:bookmarkEnd w:id="0"/>
    </w:p>
    <w:sectPr w:rsidR="00E02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FF"/>
    <w:rsid w:val="00E023EA"/>
    <w:rsid w:val="00F4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D2A7-EE29-4E01-8495-C6BD84F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428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42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3918</Words>
  <Characters>21552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Centro de Conocimiento Aplicado .com.mx</cp:lastModifiedBy>
  <cp:revision>1</cp:revision>
  <dcterms:created xsi:type="dcterms:W3CDTF">2019-05-02T14:04:00Z</dcterms:created>
  <dcterms:modified xsi:type="dcterms:W3CDTF">2019-05-02T14:05:00Z</dcterms:modified>
</cp:coreProperties>
</file>